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FF9C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О Б Ъ Я В Л Е Н И Е</w:t>
      </w:r>
    </w:p>
    <w:p w14:paraId="5FF58AAB">
      <w:pPr>
        <w:jc w:val="center"/>
        <w:rPr>
          <w:rFonts w:hint="default" w:ascii="Times New Roman" w:hAnsi="Times New Roman" w:cs="Times New Roman"/>
          <w:sz w:val="72"/>
          <w:szCs w:val="72"/>
          <w:lang w:val="ru-RU"/>
        </w:rPr>
      </w:pPr>
      <w:r>
        <w:rPr>
          <w:rFonts w:ascii="Times New Roman" w:hAnsi="Times New Roman" w:cs="Times New Roman"/>
          <w:sz w:val="72"/>
          <w:szCs w:val="72"/>
          <w:lang w:val="ru-RU"/>
        </w:rPr>
        <w:t>В</w:t>
      </w:r>
      <w:r>
        <w:rPr>
          <w:rFonts w:hint="default" w:ascii="Times New Roman" w:hAnsi="Times New Roman" w:cs="Times New Roman"/>
          <w:sz w:val="72"/>
          <w:szCs w:val="72"/>
          <w:lang w:val="ru-RU"/>
        </w:rPr>
        <w:t xml:space="preserve"> связи с необходимостью продолжения голосования по некоторым вопросам</w:t>
      </w:r>
    </w:p>
    <w:p w14:paraId="5B4CC731">
      <w:pPr>
        <w:ind w:left="1701" w:hanging="127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44"/>
          <w:szCs w:val="44"/>
          <w:lang w:val="ru-RU"/>
        </w:rPr>
        <w:t>С</w:t>
      </w:r>
      <w:r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  <w:t xml:space="preserve"> 07 по 21 июня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 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СОСТОИТСЯ ОБЩЕЕ СОБРАНИЕ </w:t>
      </w:r>
    </w:p>
    <w:p w14:paraId="4E1859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СОБСТВЕННИКОВ ЗЕМЕЛЬНЫХ УЧАСТКОВ    </w:t>
      </w:r>
    </w:p>
    <w:p w14:paraId="65BB7A4B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>СНТ «Дружба»</w:t>
      </w:r>
    </w:p>
    <w:p w14:paraId="367361AE">
      <w:pPr>
        <w:jc w:val="both"/>
        <w:rPr>
          <w:rFonts w:ascii="Times New Roman" w:hAnsi="Times New Roman" w:cs="Times New Roman"/>
          <w:sz w:val="56"/>
          <w:szCs w:val="56"/>
          <w:lang w:val="ru-RU"/>
        </w:rPr>
      </w:pPr>
      <w:r>
        <w:rPr>
          <w:rFonts w:ascii="Times New Roman" w:hAnsi="Times New Roman" w:cs="Times New Roman"/>
          <w:sz w:val="36"/>
          <w:szCs w:val="36"/>
        </w:rPr>
        <w:t xml:space="preserve">       Форма проведения собрания </w:t>
      </w:r>
      <w:r>
        <w:rPr>
          <w:rFonts w:ascii="Times New Roman" w:hAnsi="Times New Roman" w:cs="Times New Roman"/>
          <w:sz w:val="56"/>
          <w:szCs w:val="56"/>
          <w:lang w:val="ru-RU"/>
        </w:rPr>
        <w:t>заочное</w:t>
      </w:r>
    </w:p>
    <w:p w14:paraId="79AFE263">
      <w:pPr>
        <w:jc w:val="both"/>
        <w:rPr>
          <w:rFonts w:hint="default" w:ascii="Times New Roman" w:hAnsi="Times New Roman" w:cs="Times New Roman"/>
          <w:sz w:val="44"/>
          <w:szCs w:val="44"/>
          <w:lang w:val="ru-RU"/>
        </w:rPr>
      </w:pPr>
      <w:r>
        <w:rPr>
          <w:rFonts w:ascii="Times New Roman" w:hAnsi="Times New Roman" w:cs="Times New Roman"/>
          <w:sz w:val="44"/>
          <w:szCs w:val="44"/>
          <w:lang w:val="ru-RU"/>
        </w:rPr>
        <w:t>Заполнить</w:t>
      </w:r>
      <w:r>
        <w:rPr>
          <w:rFonts w:hint="default" w:ascii="Times New Roman" w:hAnsi="Times New Roman" w:cs="Times New Roman"/>
          <w:sz w:val="44"/>
          <w:szCs w:val="44"/>
          <w:lang w:val="ru-RU"/>
        </w:rPr>
        <w:t xml:space="preserve"> бюллетени можно каждый день с 17 до 20 часов в правлении.</w:t>
      </w:r>
    </w:p>
    <w:p w14:paraId="6290C5D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Место проведения Анивский район с.Троицкое ,СНТ «Дружба»</w:t>
      </w:r>
    </w:p>
    <w:p w14:paraId="6A231D0B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 xml:space="preserve">              Повестка дня:</w:t>
      </w:r>
    </w:p>
    <w:p w14:paraId="030C8E7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Назначение счетной комиссии по подсчету голосов, поступивших в процессе </w:t>
      </w:r>
      <w:r>
        <w:rPr>
          <w:rFonts w:ascii="Times New Roman" w:hAnsi="Times New Roman" w:cs="Times New Roman"/>
          <w:sz w:val="40"/>
          <w:szCs w:val="40"/>
          <w:lang w:val="ru-RU"/>
        </w:rPr>
        <w:t>очно</w:t>
      </w:r>
      <w:r>
        <w:rPr>
          <w:rFonts w:hint="default" w:ascii="Times New Roman" w:hAnsi="Times New Roman" w:cs="Times New Roman"/>
          <w:sz w:val="40"/>
          <w:szCs w:val="40"/>
          <w:lang w:val="ru-RU"/>
        </w:rPr>
        <w:t xml:space="preserve">-заочного, </w:t>
      </w:r>
      <w:r>
        <w:rPr>
          <w:rFonts w:ascii="Times New Roman" w:hAnsi="Times New Roman" w:cs="Times New Roman"/>
          <w:sz w:val="40"/>
          <w:szCs w:val="40"/>
        </w:rPr>
        <w:t>заочного голосования.</w:t>
      </w:r>
    </w:p>
    <w:p w14:paraId="1ABAAC7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Выбор</w:t>
      </w:r>
      <w:r>
        <w:rPr>
          <w:rFonts w:hint="default" w:ascii="Times New Roman" w:hAnsi="Times New Roman" w:cs="Times New Roman"/>
          <w:sz w:val="40"/>
          <w:szCs w:val="40"/>
          <w:lang w:val="ru-RU"/>
        </w:rPr>
        <w:t xml:space="preserve">    СНТ : </w:t>
      </w:r>
    </w:p>
    <w:p w14:paraId="7A55A9CB">
      <w:pPr>
        <w:numPr>
          <w:numId w:val="0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hint="default" w:ascii="Times New Roman" w:hAnsi="Times New Roman" w:cs="Times New Roman"/>
          <w:b w:val="0"/>
          <w:bCs w:val="0"/>
          <w:sz w:val="40"/>
          <w:szCs w:val="40"/>
          <w:lang w:val="ru-RU"/>
        </w:rPr>
        <w:t>а</w:t>
      </w:r>
      <w:r>
        <w:rPr>
          <w:rFonts w:hint="default" w:ascii="Times New Roman" w:hAnsi="Times New Roman" w:cs="Times New Roman"/>
          <w:sz w:val="40"/>
          <w:szCs w:val="40"/>
          <w:lang w:val="ru-RU"/>
        </w:rPr>
        <w:t>).ревизионная комиссия (не менее 3 человек);</w:t>
      </w:r>
    </w:p>
    <w:p w14:paraId="744223C7">
      <w:pPr>
        <w:numPr>
          <w:numId w:val="0"/>
        </w:numPr>
        <w:jc w:val="both"/>
        <w:rPr>
          <w:rFonts w:hint="default" w:ascii="Times New Roman" w:hAnsi="Times New Roman" w:cs="Times New Roman"/>
          <w:sz w:val="40"/>
          <w:szCs w:val="40"/>
          <w:lang w:val="ru-RU"/>
        </w:rPr>
      </w:pPr>
      <w:r>
        <w:rPr>
          <w:rFonts w:hint="default" w:ascii="Times New Roman" w:hAnsi="Times New Roman" w:cs="Times New Roman"/>
          <w:sz w:val="40"/>
          <w:szCs w:val="40"/>
          <w:lang w:val="ru-RU"/>
        </w:rPr>
        <w:t>Б) ревизор (1 человек);</w:t>
      </w:r>
    </w:p>
    <w:p w14:paraId="07D6DC51">
      <w:pPr>
        <w:numPr>
          <w:numId w:val="0"/>
        </w:numPr>
        <w:jc w:val="both"/>
        <w:rPr>
          <w:rFonts w:hint="default" w:ascii="Times New Roman" w:hAnsi="Times New Roman" w:cs="Times New Roman"/>
          <w:sz w:val="40"/>
          <w:szCs w:val="40"/>
          <w:lang w:val="ru-RU"/>
        </w:rPr>
      </w:pPr>
      <w:r>
        <w:rPr>
          <w:rFonts w:hint="default" w:ascii="Times New Roman" w:hAnsi="Times New Roman" w:cs="Times New Roman"/>
          <w:sz w:val="40"/>
          <w:szCs w:val="40"/>
          <w:lang w:val="ru-RU"/>
        </w:rPr>
        <w:t>В) Аудиторская организация.</w:t>
      </w:r>
    </w:p>
    <w:p w14:paraId="674E48C8">
      <w:pPr>
        <w:numPr>
          <w:numId w:val="0"/>
        </w:numPr>
        <w:ind w:left="2124" w:leftChars="0" w:firstLine="708" w:firstLineChars="0"/>
        <w:jc w:val="both"/>
        <w:rPr>
          <w:rFonts w:hint="default" w:ascii="Times New Roman" w:hAnsi="Times New Roman" w:cs="Times New Roman"/>
          <w:sz w:val="40"/>
          <w:szCs w:val="40"/>
          <w:lang w:val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40"/>
          <w:szCs w:val="40"/>
          <w:lang w:val="ru-RU"/>
        </w:rPr>
        <w:t xml:space="preserve">  </w:t>
      </w:r>
    </w:p>
    <w:p w14:paraId="6C4910BA">
      <w:pPr>
        <w:numPr>
          <w:numId w:val="0"/>
        </w:numPr>
        <w:ind w:left="7080" w:leftChars="0" w:firstLine="708" w:firstLineChars="0"/>
        <w:jc w:val="both"/>
        <w:rPr>
          <w:rFonts w:ascii="Times New Roman" w:hAnsi="Times New Roman" w:cs="Times New Roman"/>
          <w:sz w:val="40"/>
          <w:szCs w:val="40"/>
        </w:rPr>
      </w:pPr>
    </w:p>
    <w:p w14:paraId="791605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</w:p>
    <w:p w14:paraId="7A68692A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17.08.2025</w:t>
      </w:r>
    </w:p>
    <w:p w14:paraId="1F60FD0C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</w:p>
    <w:p w14:paraId="7FCA7B33">
      <w:pPr>
        <w:jc w:val="both"/>
        <w:rPr>
          <w:rFonts w:ascii="Times New Roman" w:hAnsi="Times New Roman" w:cs="Times New Roman"/>
          <w:sz w:val="44"/>
          <w:szCs w:val="44"/>
        </w:rPr>
      </w:pPr>
    </w:p>
    <w:p w14:paraId="0B4B4FE0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44"/>
          <w:szCs w:val="44"/>
        </w:rPr>
        <w:tab/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27E652"/>
    <w:multiLevelType w:val="singleLevel"/>
    <w:tmpl w:val="6F27E65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55C46"/>
    <w:rsid w:val="00165201"/>
    <w:rsid w:val="0026321C"/>
    <w:rsid w:val="00362D57"/>
    <w:rsid w:val="003E776F"/>
    <w:rsid w:val="00412495"/>
    <w:rsid w:val="005A3DC5"/>
    <w:rsid w:val="005C5D34"/>
    <w:rsid w:val="0061361A"/>
    <w:rsid w:val="00675913"/>
    <w:rsid w:val="00742E70"/>
    <w:rsid w:val="00B16564"/>
    <w:rsid w:val="00B65D17"/>
    <w:rsid w:val="00BA3212"/>
    <w:rsid w:val="00C33786"/>
    <w:rsid w:val="00C869C1"/>
    <w:rsid w:val="00CB3594"/>
    <w:rsid w:val="00E55C46"/>
    <w:rsid w:val="00E621C0"/>
    <w:rsid w:val="00E94020"/>
    <w:rsid w:val="00F50728"/>
    <w:rsid w:val="3049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</Words>
  <Characters>503</Characters>
  <Lines>4</Lines>
  <Paragraphs>1</Paragraphs>
  <TotalTime>421</TotalTime>
  <ScaleCrop>false</ScaleCrop>
  <LinksUpToDate>false</LinksUpToDate>
  <CharactersWithSpaces>652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2024-06-19T02:44:00Z</dcterms:created>
  <dc:creator>СНТ</dc:creator>
  <cp:lastModifiedBy>WPS_1707467862</cp:lastModifiedBy>
  <cp:lastPrinted>2026-06-08T08:11:46Z</cp:lastPrinted>
  <dcterms:modified xsi:type="dcterms:W3CDTF">2026-06-08T08:14:48Z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eyJoZGlkIjoiYzIzYmM3YWEzNzdiNThlMDFjZWEzZDBhYTc0MWY0MDQiLCJ1c2VySWQiOiI4NDIzMjU2OTM4NTEifQ==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386C2860606D4C73B4F4765C09FACF06_12</vt:lpwstr>
  </property>
</Properties>
</file>